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13" w:rsidRDefault="00F04613" w:rsidP="00F04613">
      <w:pPr>
        <w:widowControl w:val="0"/>
        <w:autoSpaceDE w:val="0"/>
        <w:autoSpaceDN w:val="0"/>
        <w:adjustRightInd w:val="0"/>
        <w:spacing w:after="0" w:line="288" w:lineRule="auto"/>
        <w:ind w:right="-1"/>
        <w:jc w:val="right"/>
        <w:rPr>
          <w:rFonts w:ascii="Helvetica" w:hAnsi="Helvetica" w:cs="Helvetica"/>
        </w:rPr>
      </w:pPr>
    </w:p>
    <w:p w:rsidR="00F04613" w:rsidRPr="00852481" w:rsidRDefault="00F04613" w:rsidP="00F04613">
      <w:pPr>
        <w:widowControl w:val="0"/>
        <w:autoSpaceDE w:val="0"/>
        <w:autoSpaceDN w:val="0"/>
        <w:adjustRightInd w:val="0"/>
        <w:spacing w:after="0" w:line="288" w:lineRule="auto"/>
        <w:ind w:left="720" w:right="-1"/>
        <w:jc w:val="right"/>
        <w:rPr>
          <w:rFonts w:ascii="Book Antiqua" w:hAnsi="Book Antiqua" w:cs="Helvetica"/>
          <w:b/>
          <w:sz w:val="24"/>
          <w:szCs w:val="24"/>
        </w:rPr>
      </w:pPr>
      <w:r w:rsidRPr="00852481">
        <w:rPr>
          <w:rFonts w:ascii="Book Antiqua" w:hAnsi="Book Antiqua" w:cs="Helvetica"/>
          <w:b/>
          <w:sz w:val="24"/>
          <w:szCs w:val="24"/>
        </w:rPr>
        <w:t>Fac-</w:t>
      </w:r>
      <w:proofErr w:type="gramStart"/>
      <w:r w:rsidRPr="00852481">
        <w:rPr>
          <w:rFonts w:ascii="Book Antiqua" w:hAnsi="Book Antiqua" w:cs="Helvetica"/>
          <w:b/>
          <w:sz w:val="24"/>
          <w:szCs w:val="24"/>
        </w:rPr>
        <w:t>simile  do</w:t>
      </w:r>
      <w:r w:rsidR="00C9330B" w:rsidRPr="00852481">
        <w:rPr>
          <w:rFonts w:ascii="Book Antiqua" w:hAnsi="Book Antiqua" w:cs="Helvetica"/>
          <w:b/>
          <w:sz w:val="24"/>
          <w:szCs w:val="24"/>
        </w:rPr>
        <w:t>manda</w:t>
      </w:r>
      <w:proofErr w:type="gramEnd"/>
      <w:r w:rsidR="00C9330B" w:rsidRPr="00852481">
        <w:rPr>
          <w:rFonts w:ascii="Book Antiqua" w:hAnsi="Book Antiqua" w:cs="Helvetica"/>
          <w:b/>
          <w:sz w:val="24"/>
          <w:szCs w:val="24"/>
        </w:rPr>
        <w:t xml:space="preserve"> di iscrizione – Modello 1</w:t>
      </w:r>
    </w:p>
    <w:p w:rsidR="00F04613" w:rsidRPr="00852481" w:rsidRDefault="00F04613" w:rsidP="00F04613">
      <w:pPr>
        <w:widowControl w:val="0"/>
        <w:autoSpaceDE w:val="0"/>
        <w:autoSpaceDN w:val="0"/>
        <w:adjustRightInd w:val="0"/>
        <w:spacing w:after="0" w:line="288" w:lineRule="auto"/>
        <w:ind w:right="-1"/>
        <w:jc w:val="both"/>
        <w:rPr>
          <w:rFonts w:ascii="Book Antiqua" w:hAnsi="Book Antiqua" w:cs="Helvetica"/>
          <w:b/>
          <w:sz w:val="24"/>
          <w:szCs w:val="24"/>
        </w:rPr>
      </w:pPr>
    </w:p>
    <w:p w:rsidR="00F04613" w:rsidRPr="00FE2A72" w:rsidRDefault="00F04613" w:rsidP="00F04613">
      <w:pPr>
        <w:widowControl w:val="0"/>
        <w:autoSpaceDE w:val="0"/>
        <w:autoSpaceDN w:val="0"/>
        <w:adjustRightInd w:val="0"/>
        <w:spacing w:after="0" w:line="288" w:lineRule="auto"/>
        <w:ind w:right="-1"/>
        <w:jc w:val="both"/>
        <w:rPr>
          <w:rFonts w:ascii="Book Antiqua" w:hAnsi="Book Antiqua" w:cs="Helvetica"/>
          <w:b/>
          <w:bCs/>
          <w:i/>
          <w:iCs/>
          <w:sz w:val="24"/>
          <w:szCs w:val="24"/>
        </w:rPr>
      </w:pPr>
      <w:r w:rsidRPr="00FE2A72">
        <w:rPr>
          <w:rFonts w:ascii="Book Antiqua" w:hAnsi="Book Antiqua" w:cs="Helvetica"/>
          <w:b/>
          <w:bCs/>
          <w:i/>
          <w:iCs/>
          <w:sz w:val="24"/>
          <w:szCs w:val="24"/>
        </w:rPr>
        <w:t>Timbro della ditta/carta intestata</w:t>
      </w:r>
    </w:p>
    <w:p w:rsidR="00F04613" w:rsidRPr="00FE2A72" w:rsidRDefault="00F04613" w:rsidP="00F04613">
      <w:pPr>
        <w:widowControl w:val="0"/>
        <w:autoSpaceDE w:val="0"/>
        <w:autoSpaceDN w:val="0"/>
        <w:adjustRightInd w:val="0"/>
        <w:spacing w:after="0" w:line="288" w:lineRule="auto"/>
        <w:ind w:right="-1"/>
        <w:jc w:val="both"/>
        <w:rPr>
          <w:rFonts w:ascii="Book Antiqua" w:hAnsi="Book Antiqua" w:cs="Helvetica"/>
          <w:b/>
          <w:bCs/>
          <w:i/>
          <w:iCs/>
          <w:sz w:val="24"/>
          <w:szCs w:val="24"/>
        </w:rPr>
      </w:pPr>
    </w:p>
    <w:p w:rsidR="00F04613" w:rsidRPr="00FE2A72" w:rsidRDefault="00F04613" w:rsidP="00F04613">
      <w:pPr>
        <w:widowControl w:val="0"/>
        <w:autoSpaceDE w:val="0"/>
        <w:autoSpaceDN w:val="0"/>
        <w:adjustRightInd w:val="0"/>
        <w:spacing w:after="0" w:line="288" w:lineRule="auto"/>
        <w:ind w:left="1134" w:right="-1" w:hanging="1134"/>
        <w:jc w:val="both"/>
        <w:rPr>
          <w:rFonts w:ascii="Book Antiqua" w:hAnsi="Book Antiqua" w:cs="Helvetica"/>
          <w:b/>
          <w:bCs/>
          <w:spacing w:val="-3"/>
          <w:kern w:val="1"/>
          <w:sz w:val="24"/>
          <w:szCs w:val="24"/>
        </w:rPr>
      </w:pPr>
      <w:r w:rsidRPr="00FE2A72">
        <w:rPr>
          <w:rFonts w:ascii="Book Antiqua" w:hAnsi="Book Antiqua" w:cs="Helvetica"/>
          <w:b/>
          <w:bCs/>
          <w:spacing w:val="-3"/>
          <w:kern w:val="1"/>
          <w:sz w:val="24"/>
          <w:szCs w:val="24"/>
        </w:rPr>
        <w:t xml:space="preserve">Spett.le </w:t>
      </w:r>
    </w:p>
    <w:p w:rsidR="00F04613" w:rsidRPr="00FE2A72" w:rsidRDefault="00F04613" w:rsidP="00F04613">
      <w:pPr>
        <w:widowControl w:val="0"/>
        <w:autoSpaceDE w:val="0"/>
        <w:autoSpaceDN w:val="0"/>
        <w:adjustRightInd w:val="0"/>
        <w:spacing w:after="0" w:line="288" w:lineRule="auto"/>
        <w:ind w:left="1134" w:right="-1" w:hanging="1134"/>
        <w:jc w:val="both"/>
        <w:rPr>
          <w:rFonts w:ascii="Book Antiqua" w:hAnsi="Book Antiqua" w:cs="Helvetica"/>
          <w:b/>
          <w:bCs/>
          <w:spacing w:val="-3"/>
          <w:kern w:val="1"/>
          <w:sz w:val="24"/>
          <w:szCs w:val="24"/>
        </w:rPr>
      </w:pPr>
      <w:r w:rsidRPr="00FE2A72">
        <w:rPr>
          <w:rFonts w:ascii="Book Antiqua" w:hAnsi="Book Antiqua" w:cs="Helvetica"/>
          <w:b/>
          <w:bCs/>
          <w:spacing w:val="-3"/>
          <w:kern w:val="1"/>
          <w:sz w:val="24"/>
          <w:szCs w:val="24"/>
        </w:rPr>
        <w:t>Service CNDCEC</w:t>
      </w:r>
    </w:p>
    <w:p w:rsidR="00F04613" w:rsidRPr="00FE2A72" w:rsidRDefault="00F04613" w:rsidP="00F04613">
      <w:pPr>
        <w:widowControl w:val="0"/>
        <w:autoSpaceDE w:val="0"/>
        <w:autoSpaceDN w:val="0"/>
        <w:adjustRightInd w:val="0"/>
        <w:spacing w:after="0" w:line="288" w:lineRule="auto"/>
        <w:ind w:left="1134" w:right="-1" w:hanging="1134"/>
        <w:jc w:val="both"/>
        <w:rPr>
          <w:rFonts w:ascii="Book Antiqua" w:hAnsi="Book Antiqua" w:cs="Helvetica"/>
          <w:b/>
          <w:bCs/>
          <w:spacing w:val="-3"/>
          <w:kern w:val="1"/>
          <w:sz w:val="24"/>
          <w:szCs w:val="24"/>
        </w:rPr>
      </w:pPr>
      <w:r w:rsidRPr="00FE2A72">
        <w:rPr>
          <w:rFonts w:ascii="Book Antiqua" w:hAnsi="Book Antiqua" w:cs="Helvetica"/>
          <w:b/>
          <w:bCs/>
          <w:spacing w:val="-3"/>
          <w:kern w:val="1"/>
          <w:sz w:val="24"/>
          <w:szCs w:val="24"/>
        </w:rPr>
        <w:t>Piazza della Repubblica, 59</w:t>
      </w:r>
    </w:p>
    <w:p w:rsidR="00F04613" w:rsidRPr="00FE2A72" w:rsidRDefault="00F04613" w:rsidP="00F04613">
      <w:pPr>
        <w:widowControl w:val="0"/>
        <w:autoSpaceDE w:val="0"/>
        <w:autoSpaceDN w:val="0"/>
        <w:adjustRightInd w:val="0"/>
        <w:spacing w:after="0" w:line="288" w:lineRule="auto"/>
        <w:ind w:left="1134" w:right="-1" w:hanging="1134"/>
        <w:jc w:val="both"/>
        <w:rPr>
          <w:rFonts w:ascii="Book Antiqua" w:hAnsi="Book Antiqua" w:cs="Helvetica"/>
          <w:b/>
          <w:bCs/>
          <w:spacing w:val="-3"/>
          <w:kern w:val="1"/>
          <w:sz w:val="24"/>
          <w:szCs w:val="24"/>
        </w:rPr>
      </w:pPr>
      <w:r w:rsidRPr="00FE2A72">
        <w:rPr>
          <w:rFonts w:ascii="Book Antiqua" w:hAnsi="Book Antiqua" w:cs="Helvetica"/>
          <w:b/>
          <w:bCs/>
          <w:spacing w:val="-3"/>
          <w:kern w:val="1"/>
          <w:sz w:val="24"/>
          <w:szCs w:val="24"/>
        </w:rPr>
        <w:t>00185 Roma</w:t>
      </w:r>
    </w:p>
    <w:p w:rsidR="00852481" w:rsidRDefault="00F04613" w:rsidP="00852481">
      <w:pPr>
        <w:jc w:val="center"/>
        <w:rPr>
          <w:rFonts w:ascii="Book Antiqua" w:hAnsi="Book Antiqua"/>
          <w:b/>
          <w:color w:val="1C2024"/>
          <w:sz w:val="24"/>
          <w:szCs w:val="24"/>
          <w:shd w:val="clear" w:color="auto" w:fill="FFFFFF"/>
        </w:rPr>
      </w:pPr>
      <w:r w:rsidRPr="00FE2A72">
        <w:rPr>
          <w:rFonts w:ascii="Book Antiqua" w:hAnsi="Book Antiqua"/>
          <w:color w:val="1C2024"/>
          <w:sz w:val="24"/>
          <w:szCs w:val="24"/>
        </w:rPr>
        <w:br/>
      </w:r>
      <w:r w:rsidRPr="00FE2A72">
        <w:rPr>
          <w:rFonts w:ascii="Book Antiqua" w:hAnsi="Book Antiqua"/>
          <w:color w:val="1C2024"/>
          <w:sz w:val="24"/>
          <w:szCs w:val="24"/>
        </w:rPr>
        <w:br/>
      </w:r>
      <w:r w:rsidRPr="00852481">
        <w:rPr>
          <w:rFonts w:ascii="Book Antiqua" w:hAnsi="Book Antiqua"/>
          <w:b/>
          <w:color w:val="1C2024"/>
          <w:sz w:val="24"/>
          <w:szCs w:val="24"/>
          <w:shd w:val="clear" w:color="auto" w:fill="FFFFFF"/>
        </w:rPr>
        <w:t>Domanda di</w:t>
      </w:r>
      <w:r w:rsidR="00852481">
        <w:rPr>
          <w:rFonts w:ascii="Book Antiqua" w:hAnsi="Book Antiqua"/>
          <w:b/>
          <w:color w:val="1C2024"/>
          <w:sz w:val="24"/>
          <w:szCs w:val="24"/>
          <w:shd w:val="clear" w:color="auto" w:fill="FFFFFF"/>
        </w:rPr>
        <w:t xml:space="preserve"> iscrizione nell'Albo Fornitori</w:t>
      </w:r>
    </w:p>
    <w:p w:rsidR="00DF3D26" w:rsidRDefault="00F04613" w:rsidP="00852481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852481">
        <w:rPr>
          <w:rFonts w:ascii="Book Antiqua" w:hAnsi="Book Antiqua"/>
          <w:b/>
          <w:color w:val="1C2024"/>
          <w:sz w:val="24"/>
          <w:szCs w:val="24"/>
        </w:rPr>
        <w:br/>
      </w:r>
      <w:r w:rsidRPr="00852481">
        <w:rPr>
          <w:rFonts w:ascii="Book Antiqua" w:hAnsi="Book Antiqua"/>
          <w:b/>
          <w:color w:val="1C2024"/>
          <w:sz w:val="24"/>
          <w:szCs w:val="24"/>
        </w:rPr>
        <w:br/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Il/la sottoscritto/a ______________________________ </w:t>
      </w:r>
    </w:p>
    <w:p w:rsidR="00DF3D26" w:rsidRDefault="00F04613" w:rsidP="00852481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nato/a </w:t>
      </w:r>
      <w:proofErr w:type="spellStart"/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a</w:t>
      </w:r>
      <w:proofErr w:type="spellEnd"/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 _____________________________ il ___/___/______ </w:t>
      </w:r>
    </w:p>
    <w:p w:rsidR="00DF3D26" w:rsidRDefault="00F04613" w:rsidP="00852481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in qualità di legale rappresentante della società ______________________________ </w:t>
      </w:r>
    </w:p>
    <w:p w:rsidR="00DF3D26" w:rsidRDefault="00F04613" w:rsidP="00852481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con sede in __________________, Via _________________________- CAP______ </w:t>
      </w:r>
    </w:p>
    <w:p w:rsidR="00DF3D26" w:rsidRDefault="00F04613" w:rsidP="00852481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codice fiscale ________________________ e P. IVA _____________________ tel._____________ fax ______________</w:t>
      </w:r>
    </w:p>
    <w:p w:rsidR="00852481" w:rsidRDefault="00F04613" w:rsidP="00852481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e-mail__________________________</w:t>
      </w:r>
    </w:p>
    <w:p w:rsidR="00852481" w:rsidRDefault="00F04613" w:rsidP="00852481">
      <w:pPr>
        <w:jc w:val="center"/>
        <w:rPr>
          <w:rFonts w:ascii="Book Antiqua" w:hAnsi="Book Antiqua"/>
          <w:color w:val="1C2024"/>
          <w:sz w:val="24"/>
          <w:szCs w:val="24"/>
        </w:rPr>
      </w:pPr>
      <w:r w:rsidRPr="00FE2A72">
        <w:rPr>
          <w:rFonts w:ascii="Book Antiqua" w:hAnsi="Book Antiqua"/>
          <w:color w:val="1C2024"/>
          <w:sz w:val="24"/>
          <w:szCs w:val="24"/>
        </w:rPr>
        <w:br/>
      </w:r>
      <w:r w:rsidR="00852481">
        <w:rPr>
          <w:rFonts w:ascii="Book Antiqua" w:hAnsi="Book Antiqua"/>
          <w:b/>
          <w:color w:val="1C2024"/>
          <w:sz w:val="24"/>
          <w:szCs w:val="24"/>
        </w:rPr>
        <w:t>CHIEDE</w:t>
      </w:r>
    </w:p>
    <w:p w:rsidR="00F04613" w:rsidRDefault="00F04613" w:rsidP="00852481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l'iscrizione nell'Albo dei Fornitori della SERVICE CNDCEC SRL per le categorie merceologiche di beni e/o servizi e/o lavori di seguito indicate: (barrare la/e casella/e corrispondenti alle categorie d'interesse)</w:t>
      </w:r>
      <w:r w:rsid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>:</w:t>
      </w:r>
    </w:p>
    <w:p w:rsidR="00852481" w:rsidRPr="00852481" w:rsidRDefault="00852481" w:rsidP="00852481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</w:p>
    <w:p w:rsidR="00F04613" w:rsidRPr="00852481" w:rsidRDefault="00F04613" w:rsidP="00F04613">
      <w:pPr>
        <w:jc w:val="both"/>
        <w:rPr>
          <w:rFonts w:ascii="Book Antiqua" w:hAnsi="Book Antiqua"/>
          <w:b/>
          <w:sz w:val="24"/>
          <w:szCs w:val="24"/>
        </w:rPr>
      </w:pPr>
      <w:r w:rsidRPr="00852481">
        <w:rPr>
          <w:rFonts w:ascii="Book Antiqua" w:hAnsi="Book Antiqua"/>
          <w:b/>
          <w:sz w:val="24"/>
          <w:szCs w:val="24"/>
        </w:rPr>
        <w:t xml:space="preserve">SEZIONE 1 – SETTORE FORNITURE </w:t>
      </w:r>
    </w:p>
    <w:p w:rsidR="00F04613" w:rsidRPr="00FE2A72" w:rsidRDefault="00F04613" w:rsidP="00F04613">
      <w:pPr>
        <w:jc w:val="both"/>
        <w:rPr>
          <w:rFonts w:ascii="Book Antiqua" w:hAnsi="Book Antiqua"/>
          <w:b/>
          <w:i/>
          <w:sz w:val="24"/>
          <w:szCs w:val="24"/>
        </w:rPr>
      </w:pPr>
      <w:r w:rsidRPr="00FE2A72">
        <w:rPr>
          <w:rFonts w:ascii="Book Antiqua" w:hAnsi="Book Antiqua"/>
          <w:b/>
          <w:i/>
          <w:sz w:val="24"/>
          <w:szCs w:val="24"/>
        </w:rPr>
        <w:t xml:space="preserve">1.1 Arredamento per ufficio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Mobili, complementi d’arredo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Tendaggi, tappezzerie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Materiale elettrico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Materiale idraulico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Materiale di ferramenta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Segnaletica per interni ed esterni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</w:p>
    <w:p w:rsidR="00F04613" w:rsidRPr="00FE2A72" w:rsidRDefault="00F04613" w:rsidP="00F04613">
      <w:pPr>
        <w:jc w:val="both"/>
        <w:rPr>
          <w:rFonts w:ascii="Book Antiqua" w:hAnsi="Book Antiqua"/>
          <w:b/>
          <w:i/>
          <w:sz w:val="24"/>
          <w:szCs w:val="24"/>
        </w:rPr>
      </w:pPr>
      <w:r w:rsidRPr="00FE2A72">
        <w:rPr>
          <w:rFonts w:ascii="Book Antiqua" w:hAnsi="Book Antiqua"/>
          <w:b/>
          <w:i/>
          <w:sz w:val="24"/>
          <w:szCs w:val="24"/>
        </w:rPr>
        <w:t xml:space="preserve">1.2 Apparecchiature ed attrezzature per ufficio (acquisto/noleggio) </w:t>
      </w:r>
    </w:p>
    <w:p w:rsidR="00F04613" w:rsidRPr="00FE2A72" w:rsidRDefault="00F04613" w:rsidP="00F04613">
      <w:pPr>
        <w:ind w:left="284" w:hanging="284"/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Computer, accessori, telefoni, I-PAD, componenti; 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Attrezzature per la prevenzione e sicurezza del lavoro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Apparecchiature meccaniche, elettriche, elettroniche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</w:p>
    <w:p w:rsidR="00F04613" w:rsidRPr="00FE2A72" w:rsidRDefault="00F04613" w:rsidP="00F04613">
      <w:pPr>
        <w:jc w:val="both"/>
        <w:rPr>
          <w:rFonts w:ascii="Book Antiqua" w:hAnsi="Book Antiqua"/>
          <w:b/>
          <w:i/>
          <w:sz w:val="24"/>
          <w:szCs w:val="24"/>
        </w:rPr>
      </w:pPr>
      <w:r w:rsidRPr="00FE2A72">
        <w:rPr>
          <w:rFonts w:ascii="Book Antiqua" w:hAnsi="Book Antiqua"/>
          <w:b/>
          <w:i/>
          <w:sz w:val="24"/>
          <w:szCs w:val="24"/>
        </w:rPr>
        <w:t xml:space="preserve">1.3 Forniture varie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Alberghi e strutture ricettive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E2A72">
        <w:rPr>
          <w:rFonts w:ascii="Book Antiqua" w:hAnsi="Book Antiqua"/>
          <w:sz w:val="24"/>
          <w:szCs w:val="24"/>
        </w:rPr>
        <w:t>Locations</w:t>
      </w:r>
      <w:proofErr w:type="spellEnd"/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Materiale di cancelleria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Materiale igienico-sanitario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Capi di vestiario per il personale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E2A72">
        <w:rPr>
          <w:rFonts w:ascii="Book Antiqua" w:hAnsi="Book Antiqua"/>
          <w:sz w:val="24"/>
          <w:szCs w:val="24"/>
        </w:rPr>
        <w:t>Gadgets</w:t>
      </w:r>
      <w:proofErr w:type="spellEnd"/>
      <w:r w:rsidRPr="00FE2A72">
        <w:rPr>
          <w:rFonts w:ascii="Book Antiqua" w:hAnsi="Book Antiqua"/>
          <w:sz w:val="24"/>
          <w:szCs w:val="24"/>
        </w:rPr>
        <w:t xml:space="preserve"> personalizzati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Prodotti per manutenzione e pulizia (detergenti, sgrassatori, </w:t>
      </w:r>
      <w:proofErr w:type="spellStart"/>
      <w:r w:rsidRPr="00FE2A72">
        <w:rPr>
          <w:rFonts w:ascii="Book Antiqua" w:hAnsi="Book Antiqua"/>
          <w:sz w:val="24"/>
          <w:szCs w:val="24"/>
        </w:rPr>
        <w:t>etc</w:t>
      </w:r>
      <w:proofErr w:type="spellEnd"/>
      <w:r w:rsidRPr="00FE2A72">
        <w:rPr>
          <w:rFonts w:ascii="Book Antiqua" w:hAnsi="Book Antiqua"/>
          <w:sz w:val="24"/>
          <w:szCs w:val="24"/>
        </w:rPr>
        <w:t>)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</w:p>
    <w:p w:rsidR="00F04613" w:rsidRPr="00852481" w:rsidRDefault="00F04613" w:rsidP="00F04613">
      <w:pPr>
        <w:jc w:val="both"/>
        <w:rPr>
          <w:rFonts w:ascii="Book Antiqua" w:hAnsi="Book Antiqua"/>
          <w:b/>
          <w:sz w:val="24"/>
          <w:szCs w:val="24"/>
        </w:rPr>
      </w:pPr>
      <w:r w:rsidRPr="00852481">
        <w:rPr>
          <w:rFonts w:ascii="Book Antiqua" w:hAnsi="Book Antiqua"/>
          <w:b/>
          <w:sz w:val="24"/>
          <w:szCs w:val="24"/>
        </w:rPr>
        <w:t xml:space="preserve">SEZIONE 2 –SETTORE SERVIZI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</w:p>
    <w:p w:rsidR="00F04613" w:rsidRPr="00FE2A72" w:rsidRDefault="00F04613" w:rsidP="00F04613">
      <w:pPr>
        <w:jc w:val="both"/>
        <w:rPr>
          <w:rFonts w:ascii="Book Antiqua" w:hAnsi="Book Antiqua"/>
          <w:b/>
          <w:i/>
          <w:sz w:val="24"/>
          <w:szCs w:val="24"/>
        </w:rPr>
      </w:pPr>
      <w:r w:rsidRPr="00FE2A72">
        <w:rPr>
          <w:rFonts w:ascii="Book Antiqua" w:hAnsi="Book Antiqua"/>
          <w:b/>
          <w:i/>
          <w:sz w:val="24"/>
          <w:szCs w:val="24"/>
        </w:rPr>
        <w:t xml:space="preserve">2.1 Servizi di manutenzione ed assistenza tecnica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Apparecchiature audio video e registrazione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Apparati informatici (PC, stampanti) </w:t>
      </w:r>
    </w:p>
    <w:p w:rsidR="00F04613" w:rsidRPr="00FE2A72" w:rsidRDefault="00F04613" w:rsidP="00F0461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Estintori, impianti antincendio e altre attrezzature per sicurezza </w:t>
      </w:r>
      <w:proofErr w:type="spellStart"/>
      <w:r w:rsidRPr="00FE2A72">
        <w:rPr>
          <w:rFonts w:ascii="Book Antiqua" w:hAnsi="Book Antiqua"/>
          <w:sz w:val="24"/>
          <w:szCs w:val="24"/>
        </w:rPr>
        <w:t>d.Lgs.</w:t>
      </w:r>
      <w:proofErr w:type="spellEnd"/>
      <w:r w:rsidRPr="00FE2A72">
        <w:rPr>
          <w:rFonts w:ascii="Book Antiqua" w:hAnsi="Book Antiqua"/>
          <w:sz w:val="24"/>
          <w:szCs w:val="24"/>
        </w:rPr>
        <w:t xml:space="preserve"> 81/2008</w:t>
      </w:r>
    </w:p>
    <w:p w:rsidR="00F04613" w:rsidRPr="00FE2A72" w:rsidRDefault="00F04613" w:rsidP="00F04613">
      <w:pPr>
        <w:autoSpaceDE w:val="0"/>
        <w:autoSpaceDN w:val="0"/>
        <w:adjustRightInd w:val="0"/>
        <w:spacing w:after="0" w:line="240" w:lineRule="auto"/>
        <w:rPr>
          <w:rFonts w:ascii="Book Antiqua" w:hAnsi="Book Antiqua" w:cs="Webdings"/>
          <w:sz w:val="24"/>
          <w:szCs w:val="24"/>
        </w:rPr>
      </w:pP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Impianti elettrici, elettronici ed elettromeccanici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Impianti idrici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Sistemi di allarme e di vigilanza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</w:p>
    <w:p w:rsidR="00F04613" w:rsidRPr="00FE2A72" w:rsidRDefault="00F04613" w:rsidP="00F04613">
      <w:pPr>
        <w:jc w:val="both"/>
        <w:rPr>
          <w:rFonts w:ascii="Book Antiqua" w:hAnsi="Book Antiqua"/>
          <w:b/>
          <w:i/>
          <w:sz w:val="24"/>
          <w:szCs w:val="24"/>
        </w:rPr>
      </w:pPr>
      <w:r w:rsidRPr="00FE2A72">
        <w:rPr>
          <w:rFonts w:ascii="Book Antiqua" w:hAnsi="Book Antiqua"/>
          <w:b/>
          <w:i/>
          <w:sz w:val="24"/>
          <w:szCs w:val="24"/>
        </w:rPr>
        <w:t xml:space="preserve">2.2 Servizi per l’organizzazione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Trasferte (agenzia di viaggio)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Servizi sostitutivi della mensa 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Auto-nolo automezzi, taxi, navette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lastRenderedPageBreak/>
        <w:t xml:space="preserve">. Servizi </w:t>
      </w:r>
      <w:proofErr w:type="gramStart"/>
      <w:r w:rsidRPr="00FE2A72">
        <w:rPr>
          <w:rFonts w:ascii="Book Antiqua" w:hAnsi="Book Antiqua"/>
          <w:sz w:val="24"/>
          <w:szCs w:val="24"/>
        </w:rPr>
        <w:t>tipografici ,</w:t>
      </w:r>
      <w:proofErr w:type="gramEnd"/>
      <w:r w:rsidRPr="00FE2A72">
        <w:rPr>
          <w:rFonts w:ascii="Book Antiqua" w:hAnsi="Book Antiqua"/>
          <w:sz w:val="24"/>
          <w:szCs w:val="24"/>
        </w:rPr>
        <w:t xml:space="preserve"> prodotti editoriali e stampati: Brochure, cataloghi, pannelli informativi ecc..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Prodotti multimediali: videoproiettori, audioguide, pannelli audiovisivi </w:t>
      </w:r>
      <w:proofErr w:type="spellStart"/>
      <w:r w:rsidRPr="00FE2A72">
        <w:rPr>
          <w:rFonts w:ascii="Book Antiqua" w:hAnsi="Book Antiqua"/>
          <w:sz w:val="24"/>
          <w:szCs w:val="24"/>
        </w:rPr>
        <w:t>ecc</w:t>
      </w:r>
      <w:proofErr w:type="spellEnd"/>
      <w:r w:rsidRPr="00FE2A72">
        <w:rPr>
          <w:rFonts w:ascii="Book Antiqua" w:hAnsi="Book Antiqua"/>
          <w:sz w:val="24"/>
          <w:szCs w:val="24"/>
        </w:rPr>
        <w:t>;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FE2A72">
        <w:rPr>
          <w:rFonts w:ascii="Book Antiqua" w:hAnsi="Book Antiqua"/>
          <w:sz w:val="24"/>
          <w:szCs w:val="24"/>
        </w:rPr>
        <w:t>.Servizi</w:t>
      </w:r>
      <w:proofErr w:type="gramEnd"/>
      <w:r w:rsidRPr="00FE2A72">
        <w:rPr>
          <w:rFonts w:ascii="Book Antiqua" w:hAnsi="Book Antiqua"/>
          <w:sz w:val="24"/>
          <w:szCs w:val="24"/>
        </w:rPr>
        <w:t xml:space="preserve"> di traduzione/interpretariato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Servizi congressuali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Servizi di allestimenti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Servizi di vigilanza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Servizi di pulizia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Servizi di trasporto e spedizioni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Servizi di ristorazione e catering</w:t>
      </w:r>
    </w:p>
    <w:p w:rsidR="00F04613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Servizi di manutenzione estintori</w:t>
      </w:r>
    </w:p>
    <w:p w:rsidR="00C12E0D" w:rsidRPr="00FE2A72" w:rsidRDefault="00C12E0D" w:rsidP="00F0461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 Servizi di assicurazione</w:t>
      </w:r>
      <w:r w:rsidR="000E1F57">
        <w:rPr>
          <w:rFonts w:ascii="Book Antiqua" w:hAnsi="Book Antiqua"/>
          <w:sz w:val="24"/>
          <w:szCs w:val="24"/>
        </w:rPr>
        <w:t xml:space="preserve"> e brokeraggio </w:t>
      </w:r>
      <w:bookmarkStart w:id="0" w:name="_GoBack"/>
      <w:bookmarkEnd w:id="0"/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</w:p>
    <w:p w:rsidR="00F04613" w:rsidRPr="00FE2A72" w:rsidRDefault="00F04613" w:rsidP="00F04613">
      <w:pPr>
        <w:jc w:val="both"/>
        <w:rPr>
          <w:rFonts w:ascii="Book Antiqua" w:hAnsi="Book Antiqua"/>
          <w:b/>
          <w:i/>
          <w:sz w:val="24"/>
          <w:szCs w:val="24"/>
        </w:rPr>
      </w:pPr>
      <w:r w:rsidRPr="00FE2A72">
        <w:rPr>
          <w:rFonts w:ascii="Book Antiqua" w:hAnsi="Book Antiqua"/>
          <w:b/>
          <w:i/>
          <w:sz w:val="24"/>
          <w:szCs w:val="24"/>
        </w:rPr>
        <w:t xml:space="preserve">2.3 Servizi per gli immobili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Facchinaggio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Pulizie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Reception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Smaltimento rifiuti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Trasporti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</w:p>
    <w:p w:rsidR="00F04613" w:rsidRPr="00FE2A72" w:rsidRDefault="00F04613" w:rsidP="00F04613">
      <w:pPr>
        <w:jc w:val="both"/>
        <w:rPr>
          <w:rFonts w:ascii="Book Antiqua" w:hAnsi="Book Antiqua"/>
          <w:b/>
          <w:i/>
          <w:sz w:val="24"/>
          <w:szCs w:val="24"/>
        </w:rPr>
      </w:pPr>
      <w:r w:rsidRPr="00FE2A72">
        <w:rPr>
          <w:rFonts w:ascii="Book Antiqua" w:hAnsi="Book Antiqua"/>
          <w:b/>
          <w:i/>
          <w:sz w:val="24"/>
          <w:szCs w:val="24"/>
        </w:rPr>
        <w:t xml:space="preserve">2.4 Servizi Vari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Servizi di sviluppo e stampa fotografie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</w:p>
    <w:p w:rsidR="00F04613" w:rsidRPr="00852481" w:rsidRDefault="00F04613" w:rsidP="00F04613">
      <w:pPr>
        <w:jc w:val="both"/>
        <w:rPr>
          <w:rFonts w:ascii="Book Antiqua" w:hAnsi="Book Antiqua"/>
          <w:b/>
          <w:sz w:val="24"/>
          <w:szCs w:val="24"/>
        </w:rPr>
      </w:pPr>
      <w:r w:rsidRPr="00852481">
        <w:rPr>
          <w:rFonts w:ascii="Book Antiqua" w:hAnsi="Book Antiqua"/>
          <w:b/>
          <w:sz w:val="24"/>
          <w:szCs w:val="24"/>
        </w:rPr>
        <w:t xml:space="preserve">SEZIONE 3 – SETTORE LAVORI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</w:p>
    <w:p w:rsidR="00F04613" w:rsidRPr="00FE2A72" w:rsidRDefault="00F04613" w:rsidP="00F04613">
      <w:pPr>
        <w:jc w:val="both"/>
        <w:rPr>
          <w:rFonts w:ascii="Book Antiqua" w:hAnsi="Book Antiqua"/>
          <w:b/>
          <w:i/>
          <w:sz w:val="24"/>
          <w:szCs w:val="24"/>
        </w:rPr>
      </w:pPr>
      <w:r w:rsidRPr="00FE2A72">
        <w:rPr>
          <w:rFonts w:ascii="Book Antiqua" w:hAnsi="Book Antiqua"/>
          <w:b/>
          <w:i/>
          <w:sz w:val="24"/>
          <w:szCs w:val="24"/>
        </w:rPr>
        <w:t xml:space="preserve">3.1 Impianti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Impianti antincendio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Impianti di trasmissione dati e apparati di rete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Impianti di sicurezza e sorveglianza</w:t>
      </w:r>
    </w:p>
    <w:p w:rsidR="00F04613" w:rsidRPr="00FE2A72" w:rsidRDefault="00F04613" w:rsidP="00F04613">
      <w:pPr>
        <w:jc w:val="both"/>
        <w:rPr>
          <w:rFonts w:ascii="Book Antiqua" w:hAnsi="Book Antiqua"/>
          <w:b/>
          <w:i/>
          <w:sz w:val="24"/>
          <w:szCs w:val="24"/>
        </w:rPr>
      </w:pPr>
    </w:p>
    <w:p w:rsidR="00F04613" w:rsidRPr="00FE2A72" w:rsidRDefault="00F04613" w:rsidP="00F04613">
      <w:pPr>
        <w:jc w:val="both"/>
        <w:rPr>
          <w:rFonts w:ascii="Book Antiqua" w:hAnsi="Book Antiqua"/>
          <w:b/>
          <w:i/>
          <w:sz w:val="24"/>
          <w:szCs w:val="24"/>
        </w:rPr>
      </w:pPr>
      <w:r w:rsidRPr="00FE2A72">
        <w:rPr>
          <w:rFonts w:ascii="Book Antiqua" w:hAnsi="Book Antiqua"/>
          <w:b/>
          <w:i/>
          <w:sz w:val="24"/>
          <w:szCs w:val="24"/>
        </w:rPr>
        <w:lastRenderedPageBreak/>
        <w:t xml:space="preserve">3.2 Vari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Lavori di artigianato in genere </w:t>
      </w:r>
    </w:p>
    <w:p w:rsidR="00F04613" w:rsidRPr="00FE2A72" w:rsidRDefault="00F04613" w:rsidP="00F04613">
      <w:pPr>
        <w:rPr>
          <w:rFonts w:ascii="Book Antiqua" w:hAnsi="Book Antiqua"/>
          <w:sz w:val="24"/>
          <w:szCs w:val="24"/>
        </w:rPr>
      </w:pPr>
    </w:p>
    <w:p w:rsidR="00F04613" w:rsidRPr="00852481" w:rsidRDefault="00F04613" w:rsidP="00F04613">
      <w:pPr>
        <w:jc w:val="both"/>
        <w:rPr>
          <w:rFonts w:ascii="Book Antiqua" w:hAnsi="Book Antiqua"/>
          <w:b/>
          <w:sz w:val="24"/>
          <w:szCs w:val="24"/>
        </w:rPr>
      </w:pPr>
      <w:r w:rsidRPr="00852481">
        <w:rPr>
          <w:rFonts w:ascii="Book Antiqua" w:hAnsi="Book Antiqua"/>
          <w:b/>
          <w:sz w:val="24"/>
          <w:szCs w:val="24"/>
        </w:rPr>
        <w:t xml:space="preserve">SEZIONE 4 – SETTORE LIBERI PROFESSIONISTI 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</w:p>
    <w:p w:rsidR="00F04613" w:rsidRPr="00FE2A72" w:rsidRDefault="00F04613" w:rsidP="00F04613">
      <w:pPr>
        <w:jc w:val="both"/>
        <w:rPr>
          <w:rFonts w:ascii="Book Antiqua" w:hAnsi="Book Antiqua"/>
          <w:b/>
          <w:i/>
          <w:sz w:val="24"/>
          <w:szCs w:val="24"/>
        </w:rPr>
      </w:pPr>
      <w:r w:rsidRPr="00FE2A72">
        <w:rPr>
          <w:rFonts w:ascii="Book Antiqua" w:hAnsi="Book Antiqua"/>
          <w:b/>
          <w:i/>
          <w:sz w:val="24"/>
          <w:szCs w:val="24"/>
        </w:rPr>
        <w:t>4.1 Consulenti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Responsabili per la sicurezza sul lavoro D.Lgs. 81/2008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 Medici (medicina del lavoro)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Legali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 xml:space="preserve">. Contabili </w:t>
      </w:r>
    </w:p>
    <w:p w:rsidR="00F04613" w:rsidRPr="00FE2A72" w:rsidRDefault="00F04613" w:rsidP="00F04613">
      <w:pPr>
        <w:jc w:val="both"/>
        <w:rPr>
          <w:rFonts w:ascii="Book Antiqua" w:hAnsi="Book Antiqua"/>
          <w:b/>
          <w:i/>
          <w:sz w:val="24"/>
          <w:szCs w:val="24"/>
        </w:rPr>
      </w:pPr>
      <w:r w:rsidRPr="00FE2A72">
        <w:rPr>
          <w:rFonts w:ascii="Book Antiqua" w:hAnsi="Book Antiqua"/>
          <w:b/>
          <w:i/>
          <w:sz w:val="24"/>
          <w:szCs w:val="24"/>
        </w:rPr>
        <w:t>4.2 Altri professionisti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Artisti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Allestitori</w:t>
      </w:r>
    </w:p>
    <w:p w:rsidR="00F04613" w:rsidRPr="00FE2A72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Musicisti</w:t>
      </w:r>
    </w:p>
    <w:p w:rsidR="00F04613" w:rsidRDefault="00F04613" w:rsidP="00F04613">
      <w:pPr>
        <w:jc w:val="both"/>
        <w:rPr>
          <w:rFonts w:ascii="Book Antiqua" w:hAnsi="Book Antiqua"/>
          <w:sz w:val="24"/>
          <w:szCs w:val="24"/>
        </w:rPr>
      </w:pPr>
      <w:r w:rsidRPr="00FE2A72">
        <w:rPr>
          <w:rFonts w:ascii="Book Antiqua" w:hAnsi="Book Antiqua"/>
          <w:sz w:val="24"/>
          <w:szCs w:val="24"/>
        </w:rPr>
        <w:t>. Fotografi</w:t>
      </w:r>
      <w:r w:rsidR="00852481">
        <w:rPr>
          <w:rFonts w:ascii="Book Antiqua" w:hAnsi="Book Antiqua"/>
          <w:sz w:val="24"/>
          <w:szCs w:val="24"/>
        </w:rPr>
        <w:t>.</w:t>
      </w:r>
    </w:p>
    <w:p w:rsidR="00852481" w:rsidRDefault="00852481" w:rsidP="00F04613">
      <w:pPr>
        <w:jc w:val="both"/>
        <w:rPr>
          <w:rFonts w:ascii="Book Antiqua" w:hAnsi="Book Antiqua"/>
          <w:sz w:val="24"/>
          <w:szCs w:val="24"/>
        </w:rPr>
      </w:pPr>
    </w:p>
    <w:p w:rsidR="00852481" w:rsidRPr="00FE2A72" w:rsidRDefault="00852481" w:rsidP="00F04613">
      <w:pPr>
        <w:jc w:val="both"/>
        <w:rPr>
          <w:rFonts w:ascii="Book Antiqua" w:hAnsi="Book Antiqua"/>
          <w:sz w:val="24"/>
          <w:szCs w:val="24"/>
        </w:rPr>
      </w:pPr>
    </w:p>
    <w:p w:rsidR="00852481" w:rsidRPr="00852481" w:rsidRDefault="00FE2A72" w:rsidP="00852481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color w:val="1C2024"/>
          <w:sz w:val="24"/>
          <w:szCs w:val="24"/>
        </w:rPr>
      </w:pPr>
      <w:r w:rsidRP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>I</w:t>
      </w:r>
      <w:r w:rsidR="00F04613" w:rsidRP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l sottoscritto dichiara di avere esatta cognizione del Regolamento dell'Albo Fornitori della Service CNDCEC </w:t>
      </w:r>
      <w:proofErr w:type="spellStart"/>
      <w:r w:rsidR="00F04613" w:rsidRP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>srl</w:t>
      </w:r>
      <w:proofErr w:type="spellEnd"/>
      <w:r w:rsidR="00F04613" w:rsidRP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>, di accettarne integralmente il contenuto ed in caso di conseguimento dell'iscrizione all'Albo medesimo di osservarne la relativa disciplina;</w:t>
      </w:r>
    </w:p>
    <w:p w:rsidR="00852481" w:rsidRDefault="00FE2A72" w:rsidP="00C9330B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color w:val="1C2024"/>
          <w:sz w:val="24"/>
          <w:szCs w:val="24"/>
        </w:rPr>
      </w:pPr>
      <w:r w:rsidRP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 I</w:t>
      </w:r>
      <w:r w:rsidR="00F04613" w:rsidRP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>l sottoscritto si impegna a comunicare tempestivamente ogni variazione dei dati indicati nella presente domanda di iscrizione, prendendo atto che l'omessa, parziale o tardiva segnalazione darà luogo alla cancellazione dall'Albo Fornitori;</w:t>
      </w:r>
    </w:p>
    <w:p w:rsidR="00FE2A72" w:rsidRPr="00852481" w:rsidRDefault="00FE2A72" w:rsidP="00C9330B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color w:val="1C2024"/>
          <w:sz w:val="24"/>
          <w:szCs w:val="24"/>
        </w:rPr>
      </w:pPr>
      <w:r w:rsidRP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>A</w:t>
      </w:r>
      <w:r w:rsidR="00F04613" w:rsidRP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i sensi del D.Lgs. 196/2003 e </w:t>
      </w:r>
      <w:proofErr w:type="spellStart"/>
      <w:r w:rsidR="00F04613" w:rsidRP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>s.m.i.</w:t>
      </w:r>
      <w:proofErr w:type="spellEnd"/>
      <w:r w:rsidR="00F04613" w:rsidRP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>, il sottoscritto acc</w:t>
      </w:r>
      <w:r w:rsid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onsente che i dati personali </w:t>
      </w:r>
      <w:r w:rsidR="00F04613" w:rsidRP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>siano trattati e vengano raccolti ed utilizzati nel rispetto della normativa vigente</w:t>
      </w:r>
    </w:p>
    <w:p w:rsidR="00852481" w:rsidRDefault="00F04613" w:rsidP="00C9330B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FE2A72">
        <w:rPr>
          <w:rFonts w:ascii="Book Antiqua" w:hAnsi="Book Antiqua"/>
          <w:color w:val="1C2024"/>
          <w:sz w:val="24"/>
          <w:szCs w:val="24"/>
        </w:rPr>
        <w:br/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In conformità alle previsioni del Regolamento (art. 9), si allegano:</w:t>
      </w:r>
    </w:p>
    <w:p w:rsidR="00F04613" w:rsidRPr="00FE2A72" w:rsidRDefault="00F04613" w:rsidP="00C9330B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FE2A72">
        <w:rPr>
          <w:rFonts w:ascii="Book Antiqua" w:hAnsi="Book Antiqua"/>
          <w:color w:val="1C2024"/>
          <w:sz w:val="24"/>
          <w:szCs w:val="24"/>
        </w:rPr>
        <w:br/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1. copia fotostatica del documento d'identità del legale rappresentante che sottoscrive la domanda di iscrizione;</w:t>
      </w:r>
    </w:p>
    <w:p w:rsidR="00F04613" w:rsidRPr="00FE2A72" w:rsidRDefault="00F04613" w:rsidP="00C9330B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FE2A72">
        <w:rPr>
          <w:rFonts w:ascii="Book Antiqua" w:hAnsi="Book Antiqua"/>
          <w:color w:val="1C2024"/>
          <w:sz w:val="24"/>
          <w:szCs w:val="24"/>
        </w:rPr>
        <w:br/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2. dichiarazion</w:t>
      </w:r>
      <w:r w:rsidR="00645537">
        <w:rPr>
          <w:rFonts w:ascii="Book Antiqua" w:hAnsi="Book Antiqua"/>
          <w:color w:val="1C2024"/>
          <w:sz w:val="24"/>
          <w:szCs w:val="24"/>
          <w:shd w:val="clear" w:color="auto" w:fill="FFFFFF"/>
        </w:rPr>
        <w:t>e sostitutiva ai sensi degli artt.</w:t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 46 </w:t>
      </w:r>
      <w:r w:rsidR="00645537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e 47 </w:t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del DPR 445/200</w:t>
      </w:r>
      <w:r w:rsid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0</w:t>
      </w:r>
      <w:r w:rsid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 conforme al fac-simile </w:t>
      </w:r>
      <w:proofErr w:type="spellStart"/>
      <w:r w:rsid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>Mod</w:t>
      </w:r>
      <w:proofErr w:type="spellEnd"/>
      <w:r w:rsidR="00852481">
        <w:rPr>
          <w:rFonts w:ascii="Book Antiqua" w:hAnsi="Book Antiqua"/>
          <w:color w:val="1C2024"/>
          <w:sz w:val="24"/>
          <w:szCs w:val="24"/>
          <w:shd w:val="clear" w:color="auto" w:fill="FFFFFF"/>
        </w:rPr>
        <w:t>. 2.</w:t>
      </w:r>
    </w:p>
    <w:p w:rsidR="00DF3D26" w:rsidRDefault="00F04613" w:rsidP="0089266A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FE2A72">
        <w:rPr>
          <w:rFonts w:ascii="Book Antiqua" w:hAnsi="Book Antiqua"/>
          <w:color w:val="1C2024"/>
          <w:sz w:val="24"/>
          <w:szCs w:val="24"/>
        </w:rPr>
        <w:lastRenderedPageBreak/>
        <w:br/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L'Impresa chiede che ogni comunicazione relativa all'iscrizione all'Albo ed agli atti ad essa correlati (ivi inclusi eventuali inviti ad offrire) vengano inviate al Sig. ______________________________________ presso la sede ____________________;</w:t>
      </w:r>
      <w:r w:rsidR="006B60FF"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 </w:t>
      </w:r>
    </w:p>
    <w:p w:rsidR="006B60FF" w:rsidRPr="00F91EDD" w:rsidRDefault="00DF3D26" w:rsidP="0089266A">
      <w:pPr>
        <w:jc w:val="both"/>
        <w:rPr>
          <w:rFonts w:ascii="Book Antiqua" w:eastAsiaTheme="minorHAnsi" w:hAnsi="Book Antiqua" w:cstheme="minorBidi"/>
          <w:color w:val="1C2024"/>
          <w:sz w:val="24"/>
          <w:szCs w:val="24"/>
          <w:shd w:val="clear" w:color="auto" w:fill="FFFFFF"/>
          <w:lang w:eastAsia="en-US"/>
        </w:rPr>
      </w:pPr>
      <w:proofErr w:type="spellStart"/>
      <w:r>
        <w:rPr>
          <w:rFonts w:ascii="Book Antiqua" w:hAnsi="Book Antiqua"/>
          <w:sz w:val="24"/>
          <w:szCs w:val="24"/>
          <w:shd w:val="clear" w:color="auto" w:fill="FFFFFF"/>
        </w:rPr>
        <w:t>tel</w:t>
      </w:r>
      <w:proofErr w:type="spellEnd"/>
      <w:r>
        <w:rPr>
          <w:rFonts w:ascii="Book Antiqua" w:hAnsi="Book Antiqua"/>
          <w:sz w:val="24"/>
          <w:szCs w:val="24"/>
          <w:shd w:val="clear" w:color="auto" w:fill="FFFFFF"/>
        </w:rPr>
        <w:t>: ________</w:t>
      </w:r>
      <w:proofErr w:type="gramStart"/>
      <w:r>
        <w:rPr>
          <w:rFonts w:ascii="Book Antiqua" w:hAnsi="Book Antiqua"/>
          <w:sz w:val="24"/>
          <w:szCs w:val="24"/>
          <w:shd w:val="clear" w:color="auto" w:fill="FFFFFF"/>
        </w:rPr>
        <w:t xml:space="preserve">_ </w:t>
      </w:r>
      <w:r w:rsidR="00F04613" w:rsidRPr="00DF3D26">
        <w:rPr>
          <w:rFonts w:ascii="Book Antiqua" w:hAnsi="Book Antiqua"/>
          <w:sz w:val="24"/>
          <w:szCs w:val="24"/>
          <w:shd w:val="clear" w:color="auto" w:fill="FFFFFF"/>
        </w:rPr>
        <w:t>;</w:t>
      </w:r>
      <w:proofErr w:type="gramEnd"/>
      <w:r w:rsidR="006B60FF" w:rsidRPr="00DF3D26">
        <w:rPr>
          <w:rFonts w:ascii="Book Antiqua" w:hAnsi="Book Antiqua"/>
          <w:sz w:val="24"/>
          <w:szCs w:val="24"/>
          <w:shd w:val="clear" w:color="auto" w:fill="FFFFFF"/>
        </w:rPr>
        <w:t xml:space="preserve"> e-m</w:t>
      </w:r>
      <w:r w:rsidR="006B60FF"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ail:___________________</w:t>
      </w:r>
      <w:r w:rsidR="00F04613"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.</w:t>
      </w:r>
    </w:p>
    <w:p w:rsidR="00F04613" w:rsidRDefault="00F04613" w:rsidP="0089266A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FE2A72">
        <w:rPr>
          <w:rFonts w:ascii="Book Antiqua" w:hAnsi="Book Antiqua"/>
          <w:color w:val="1C2024"/>
          <w:sz w:val="24"/>
          <w:szCs w:val="24"/>
        </w:rPr>
        <w:br/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Data, ___/___/______</w:t>
      </w:r>
      <w:r w:rsidR="00C9330B" w:rsidRPr="00FE2A72">
        <w:rPr>
          <w:rFonts w:ascii="Book Antiqua" w:hAnsi="Book Antiqua"/>
          <w:color w:val="1C2024"/>
          <w:sz w:val="24"/>
          <w:szCs w:val="24"/>
        </w:rPr>
        <w:br/>
      </w:r>
      <w:r w:rsidRPr="00FE2A72">
        <w:rPr>
          <w:rFonts w:ascii="Book Antiqua" w:hAnsi="Book Antiqua"/>
          <w:color w:val="1C2024"/>
          <w:sz w:val="24"/>
          <w:szCs w:val="24"/>
        </w:rPr>
        <w:br/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Timbro e firma</w:t>
      </w:r>
    </w:p>
    <w:p w:rsidR="00FE2A72" w:rsidRDefault="00FE2A72" w:rsidP="0089266A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</w:p>
    <w:p w:rsidR="00FE2A72" w:rsidRPr="00FE2A72" w:rsidRDefault="00FE2A72" w:rsidP="0089266A">
      <w:pPr>
        <w:jc w:val="both"/>
        <w:rPr>
          <w:rFonts w:ascii="Book Antiqua" w:hAnsi="Book Antiqua"/>
          <w:color w:val="1C2024"/>
          <w:sz w:val="24"/>
          <w:szCs w:val="24"/>
        </w:rPr>
      </w:pPr>
      <w:r w:rsidRPr="00FE2A72">
        <w:rPr>
          <w:rFonts w:ascii="Book Antiqua" w:hAnsi="Book Antiqua" w:cs="Helvetica"/>
          <w:i/>
          <w:iCs/>
          <w:kern w:val="2"/>
          <w:sz w:val="24"/>
          <w:szCs w:val="24"/>
        </w:rPr>
        <w:t>ALLEGARE, A PENA DI ESCLUSIONE, LA FOTOCOPIA DI UN DOCUMENTO DI IDENTITÀ IN CORSO DI VALIDITÀ DEL DICHIARANTE</w:t>
      </w:r>
    </w:p>
    <w:p w:rsidR="00F04613" w:rsidRDefault="00F04613" w:rsidP="00F04613">
      <w:pPr>
        <w:widowControl w:val="0"/>
        <w:autoSpaceDE w:val="0"/>
        <w:autoSpaceDN w:val="0"/>
        <w:adjustRightInd w:val="0"/>
        <w:spacing w:after="0" w:line="288" w:lineRule="auto"/>
        <w:ind w:right="-1"/>
        <w:jc w:val="right"/>
        <w:rPr>
          <w:rFonts w:ascii="Helvetica" w:hAnsi="Helvetica" w:cs="Helvetica"/>
        </w:rPr>
      </w:pPr>
    </w:p>
    <w:p w:rsidR="00216BA8" w:rsidRDefault="00216BA8"/>
    <w:sectPr w:rsidR="00216BA8">
      <w:pgSz w:w="11905" w:h="16837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15C5"/>
    <w:multiLevelType w:val="hybridMultilevel"/>
    <w:tmpl w:val="54EEA4EC"/>
    <w:lvl w:ilvl="0" w:tplc="F1FCF0B0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6E8C"/>
    <w:multiLevelType w:val="hybridMultilevel"/>
    <w:tmpl w:val="A0463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9C"/>
    <w:rsid w:val="000E1F57"/>
    <w:rsid w:val="00216BA8"/>
    <w:rsid w:val="00276AF0"/>
    <w:rsid w:val="00290E77"/>
    <w:rsid w:val="00382632"/>
    <w:rsid w:val="0048379C"/>
    <w:rsid w:val="004B571E"/>
    <w:rsid w:val="00645537"/>
    <w:rsid w:val="006B60FF"/>
    <w:rsid w:val="00852481"/>
    <w:rsid w:val="0089266A"/>
    <w:rsid w:val="0089552C"/>
    <w:rsid w:val="008B2EDB"/>
    <w:rsid w:val="009B029A"/>
    <w:rsid w:val="00C12E0D"/>
    <w:rsid w:val="00C9330B"/>
    <w:rsid w:val="00DF3D26"/>
    <w:rsid w:val="00F04613"/>
    <w:rsid w:val="00F91EDD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DD86"/>
  <w15:chartTrackingRefBased/>
  <w15:docId w15:val="{4E6EF4A2-309B-483D-9D13-98E56035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4613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60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Colecchia Loredana</dc:creator>
  <cp:keywords/>
  <dc:description/>
  <cp:lastModifiedBy>Colecchia Loredana</cp:lastModifiedBy>
  <cp:revision>14</cp:revision>
  <dcterms:created xsi:type="dcterms:W3CDTF">2017-09-28T12:54:00Z</dcterms:created>
  <dcterms:modified xsi:type="dcterms:W3CDTF">2018-01-15T10:48:00Z</dcterms:modified>
</cp:coreProperties>
</file>